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2A" w:rsidRPr="009F4AAE" w:rsidRDefault="009F4AAE" w:rsidP="009F4A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AAE">
        <w:rPr>
          <w:rFonts w:ascii="Times New Roman" w:hAnsi="Times New Roman" w:cs="Times New Roman"/>
          <w:b/>
          <w:sz w:val="40"/>
          <w:szCs w:val="40"/>
        </w:rPr>
        <w:t>ПРАВИЛА ПО</w:t>
      </w:r>
      <w:r w:rsidR="00EB4492">
        <w:rPr>
          <w:rFonts w:ascii="Times New Roman" w:hAnsi="Times New Roman" w:cs="Times New Roman"/>
          <w:b/>
          <w:sz w:val="40"/>
          <w:szCs w:val="40"/>
        </w:rPr>
        <w:t>ДАЧИ АПЕЛЛЯЦИИ О НЕСОГЛАСИИ С РЕЗУЛЬТАТАМИ</w:t>
      </w:r>
      <w:r w:rsidR="00347183">
        <w:rPr>
          <w:rFonts w:ascii="Times New Roman" w:hAnsi="Times New Roman" w:cs="Times New Roman"/>
          <w:b/>
          <w:sz w:val="40"/>
          <w:szCs w:val="40"/>
        </w:rPr>
        <w:t xml:space="preserve"> ГИА</w:t>
      </w:r>
      <w:r w:rsidR="000B157C">
        <w:rPr>
          <w:rFonts w:ascii="Times New Roman" w:hAnsi="Times New Roman" w:cs="Times New Roman"/>
          <w:b/>
          <w:sz w:val="40"/>
          <w:szCs w:val="40"/>
        </w:rPr>
        <w:t xml:space="preserve"> 2015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9F4AAE" w:rsidRDefault="009F4AAE" w:rsidP="009F4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92" w:rsidRPr="00EB4492" w:rsidRDefault="00EB4492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Апелляция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о несогласии с результатами ГИА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подается в течение 2-х рабочих дней после официального объявления индивидуальных результатов экзамена и о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знакомления с ними участника ГИА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</w:t>
      </w:r>
    </w:p>
    <w:p w:rsidR="00EB4492" w:rsidRPr="00EB4492" w:rsidRDefault="00EB4492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) аттестации, иные участники ГИА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— в ППЭ.</w:t>
      </w:r>
    </w:p>
    <w:p w:rsidR="00EB4492" w:rsidRPr="00EB4492" w:rsidRDefault="00347183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Действия участника ГИА</w:t>
      </w:r>
      <w:r w:rsidR="00EB4492" w:rsidRPr="00EB4492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:</w:t>
      </w:r>
    </w:p>
    <w:p w:rsidR="00EB4492" w:rsidRPr="00EB4492" w:rsidRDefault="00EB4492" w:rsidP="00EB4492">
      <w:pPr>
        <w:numPr>
          <w:ilvl w:val="0"/>
          <w:numId w:val="3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полу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чить по месту регистрации на ГИА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или у ответственного секретаря конфликтной комиссии форму (в двух экземплярах), по которой составляется апелляция;</w:t>
      </w:r>
    </w:p>
    <w:p w:rsidR="00EB4492" w:rsidRPr="00EB4492" w:rsidRDefault="00EB4492" w:rsidP="00EB4492">
      <w:pPr>
        <w:numPr>
          <w:ilvl w:val="0"/>
          <w:numId w:val="3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составить апелляцию </w:t>
      </w:r>
      <w:r w:rsidRPr="00EB4492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в 2-х экземплярах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;</w:t>
      </w:r>
    </w:p>
    <w:p w:rsidR="00EB4492" w:rsidRPr="00EB4492" w:rsidRDefault="00EB4492" w:rsidP="00EB4492">
      <w:pPr>
        <w:numPr>
          <w:ilvl w:val="0"/>
          <w:numId w:val="3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передать оба экземпляра вышеуказанным лицам (которые обязаны принять и удостоверить их своей подписью, оди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н экземпляр отдать участнику ГИА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, другой передать в конфликтную комиссию);</w:t>
      </w:r>
    </w:p>
    <w:p w:rsidR="00EB4492" w:rsidRPr="00EB4492" w:rsidRDefault="00EB4492" w:rsidP="00EB4492">
      <w:pPr>
        <w:numPr>
          <w:ilvl w:val="0"/>
          <w:numId w:val="3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получить информацию о времени и месте рассмотрения апелляции;</w:t>
      </w:r>
    </w:p>
    <w:p w:rsidR="00EB4492" w:rsidRPr="00EB4492" w:rsidRDefault="00EB4492" w:rsidP="00EB4492">
      <w:pPr>
        <w:numPr>
          <w:ilvl w:val="0"/>
          <w:numId w:val="3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прийти на процедуру рассмотрения апелляций в конфликтную комиссию, имея при себе паспорт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и пропуск с печатью «</w:t>
      </w:r>
      <w:proofErr w:type="gramStart"/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Бланки 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ГИА</w:t>
      </w:r>
      <w:proofErr w:type="gramEnd"/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сданы» (или штампом ППЭ), если пропуски будут.</w:t>
      </w:r>
    </w:p>
    <w:p w:rsidR="00EB4492" w:rsidRPr="00EB4492" w:rsidRDefault="00EB4492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При рассмотрени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и апелляции вместо участника ГИА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куны, усы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нови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тели, по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печи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тели, а так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же ли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ца, осу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щест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вля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ющие пат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ро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наж со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вер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шенно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лет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не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го де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ес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по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соб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но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го ли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ца, ко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торый по сос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то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янию здо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ровья не мо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жет осу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щест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влять свои пра</w:t>
      </w: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EB4492" w:rsidRPr="00EB4492" w:rsidRDefault="00347183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По желанию участника ГИА</w:t>
      </w:r>
      <w:r w:rsidR="00EB4492"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 xml:space="preserve"> его апелляция может быть рассмотрена без его присутствия.</w:t>
      </w:r>
    </w:p>
    <w:p w:rsidR="00EB4492" w:rsidRPr="00EB4492" w:rsidRDefault="009C7B12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hyperlink r:id="rId5" w:history="1">
        <w:r w:rsidR="00EB4492" w:rsidRPr="00EB4492">
          <w:rPr>
            <w:rFonts w:ascii="Times New Roman" w:eastAsia="Times New Roman" w:hAnsi="Times New Roman" w:cs="Times New Roman"/>
            <w:color w:val="0071BB"/>
            <w:sz w:val="32"/>
            <w:szCs w:val="32"/>
            <w:u w:val="single"/>
            <w:lang w:eastAsia="ru-RU"/>
          </w:rPr>
          <w:t>Конфликтная комиссия</w:t>
        </w:r>
      </w:hyperlink>
      <w:r w:rsidR="00EB4492"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рассматривает апелляцию о несогласии с выставленными баллами не более 4-х рабочих дней с </w:t>
      </w:r>
      <w:r w:rsidR="00347183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момента ее подачи участником ГИА</w:t>
      </w:r>
      <w:r w:rsidR="00EB4492"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</w:t>
      </w:r>
    </w:p>
    <w:p w:rsidR="00EB4492" w:rsidRPr="00EB4492" w:rsidRDefault="00EB4492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Подробнее о порядке рассмотрения апелляции см. </w:t>
      </w:r>
      <w:r w:rsidR="00347183">
        <w:rPr>
          <w:rFonts w:ascii="Times New Roman" w:eastAsia="Times New Roman" w:hAnsi="Times New Roman" w:cs="Times New Roman"/>
          <w:color w:val="0071BB"/>
          <w:sz w:val="32"/>
          <w:szCs w:val="32"/>
          <w:u w:val="single"/>
          <w:lang w:eastAsia="ru-RU"/>
        </w:rPr>
        <w:t xml:space="preserve">раздел </w:t>
      </w:r>
      <w:r w:rsidR="00347183">
        <w:rPr>
          <w:rFonts w:ascii="Times New Roman" w:eastAsia="Times New Roman" w:hAnsi="Times New Roman" w:cs="Times New Roman"/>
          <w:color w:val="0071BB"/>
          <w:sz w:val="32"/>
          <w:szCs w:val="32"/>
          <w:u w:val="single"/>
          <w:lang w:val="en-US" w:eastAsia="ru-RU"/>
        </w:rPr>
        <w:t>X</w:t>
      </w:r>
      <w:r w:rsidRPr="00EB4492">
        <w:rPr>
          <w:rFonts w:ascii="Times New Roman" w:eastAsia="Times New Roman" w:hAnsi="Times New Roman" w:cs="Times New Roman"/>
          <w:color w:val="0071BB"/>
          <w:sz w:val="32"/>
          <w:szCs w:val="32"/>
          <w:u w:val="single"/>
          <w:lang w:eastAsia="ru-RU"/>
        </w:rPr>
        <w:t xml:space="preserve"> Пор</w:t>
      </w:r>
      <w:r w:rsidR="00347183">
        <w:rPr>
          <w:rFonts w:ascii="Times New Roman" w:eastAsia="Times New Roman" w:hAnsi="Times New Roman" w:cs="Times New Roman"/>
          <w:color w:val="0071BB"/>
          <w:sz w:val="32"/>
          <w:szCs w:val="32"/>
          <w:u w:val="single"/>
          <w:lang w:eastAsia="ru-RU"/>
        </w:rPr>
        <w:t>ядка проведения государственной итоговой аттестации</w:t>
      </w:r>
    </w:p>
    <w:p w:rsidR="00EB4492" w:rsidRPr="00EB4492" w:rsidRDefault="00EB4492" w:rsidP="00EB449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Результаты рассмотрения апелляции</w:t>
      </w:r>
    </w:p>
    <w:p w:rsidR="00EB4492" w:rsidRPr="00EB4492" w:rsidRDefault="00EB4492" w:rsidP="00EB4492">
      <w:pPr>
        <w:numPr>
          <w:ilvl w:val="0"/>
          <w:numId w:val="4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отклонение апелляции и сохранение выставленных баллов;</w:t>
      </w:r>
    </w:p>
    <w:p w:rsidR="00EB4492" w:rsidRPr="00EB4492" w:rsidRDefault="00EB4492" w:rsidP="00EB4492">
      <w:pPr>
        <w:numPr>
          <w:ilvl w:val="0"/>
          <w:numId w:val="4"/>
        </w:numPr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EB4492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удовлетворение апелляции и выставление других баллов.</w:t>
      </w:r>
    </w:p>
    <w:sectPr w:rsidR="00EB4492" w:rsidRPr="00EB4492" w:rsidSect="00EB4492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51C7"/>
    <w:multiLevelType w:val="multilevel"/>
    <w:tmpl w:val="319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10976"/>
    <w:multiLevelType w:val="multilevel"/>
    <w:tmpl w:val="4F20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B3C30"/>
    <w:multiLevelType w:val="multilevel"/>
    <w:tmpl w:val="873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72BC6"/>
    <w:multiLevelType w:val="multilevel"/>
    <w:tmpl w:val="23B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E6"/>
    <w:rsid w:val="000B157C"/>
    <w:rsid w:val="00162B99"/>
    <w:rsid w:val="00347183"/>
    <w:rsid w:val="009C7B12"/>
    <w:rsid w:val="009F4AAE"/>
    <w:rsid w:val="00AB18E6"/>
    <w:rsid w:val="00E94437"/>
    <w:rsid w:val="00E9662A"/>
    <w:rsid w:val="00E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FACCE-3071-47F5-94CA-E134105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492"/>
  </w:style>
  <w:style w:type="character" w:styleId="a4">
    <w:name w:val="Strong"/>
    <w:basedOn w:val="a0"/>
    <w:uiPriority w:val="22"/>
    <w:qFormat/>
    <w:rsid w:val="00EB4492"/>
    <w:rPr>
      <w:b/>
      <w:bCs/>
    </w:rPr>
  </w:style>
  <w:style w:type="character" w:styleId="a5">
    <w:name w:val="Hyperlink"/>
    <w:basedOn w:val="a0"/>
    <w:uiPriority w:val="99"/>
    <w:semiHidden/>
    <w:unhideWhenUsed/>
    <w:rsid w:val="00EB44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Сергей Залозный</cp:lastModifiedBy>
  <cp:revision>2</cp:revision>
  <cp:lastPrinted>2015-04-13T09:37:00Z</cp:lastPrinted>
  <dcterms:created xsi:type="dcterms:W3CDTF">2015-04-13T09:37:00Z</dcterms:created>
  <dcterms:modified xsi:type="dcterms:W3CDTF">2015-04-13T09:37:00Z</dcterms:modified>
</cp:coreProperties>
</file>